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95" w:rsidRPr="00F42895" w:rsidRDefault="00F42895" w:rsidP="0072237C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1C" w:rsidRDefault="00A5741C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F42895" w:rsidRPr="00F42895" w:rsidRDefault="00F42895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42895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КАЛАЧЁВСКОГО  МУНИЦИПАЛЬНОГО  РАЙОНА</w:t>
      </w:r>
    </w:p>
    <w:p w:rsidR="00F42895" w:rsidRP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72237C" w:rsidRDefault="0023071A" w:rsidP="00722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071A">
        <w:rPr>
          <w:b/>
          <w:bCs/>
          <w:noProof/>
          <w:sz w:val="28"/>
          <w:szCs w:val="28"/>
        </w:rPr>
        <w:pict>
          <v:line id="Line 2" o:spid="_x0000_s1026" style="position:absolute;left:0;text-align:left;z-index:251660288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F42895" w:rsidRPr="0072237C" w:rsidRDefault="00F42895" w:rsidP="0072237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37C">
        <w:rPr>
          <w:rFonts w:ascii="Times New Roman" w:hAnsi="Times New Roman"/>
          <w:b/>
          <w:sz w:val="28"/>
          <w:szCs w:val="28"/>
        </w:rPr>
        <w:t>ПОСТАНОВЛЕНИЕ</w:t>
      </w:r>
    </w:p>
    <w:p w:rsidR="00F42895" w:rsidRDefault="00E55C55" w:rsidP="0072237C">
      <w:pPr>
        <w:pStyle w:val="9"/>
        <w:rPr>
          <w:rFonts w:ascii="Times New Roman" w:hAnsi="Times New Roman"/>
          <w:sz w:val="28"/>
          <w:szCs w:val="28"/>
        </w:rPr>
      </w:pPr>
      <w:r w:rsidRPr="00B07A80">
        <w:rPr>
          <w:rFonts w:ascii="Times New Roman" w:hAnsi="Times New Roman"/>
          <w:sz w:val="28"/>
          <w:szCs w:val="28"/>
        </w:rPr>
        <w:t>О</w:t>
      </w:r>
      <w:r w:rsidR="00F42895" w:rsidRPr="00B07A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16.08.</w:t>
      </w:r>
      <w:r w:rsidR="00F42895" w:rsidRPr="00B07A80">
        <w:rPr>
          <w:rFonts w:ascii="Times New Roman" w:hAnsi="Times New Roman"/>
          <w:sz w:val="28"/>
          <w:szCs w:val="28"/>
        </w:rPr>
        <w:t>20</w:t>
      </w:r>
      <w:r w:rsidR="00F42895">
        <w:rPr>
          <w:rFonts w:ascii="Times New Roman" w:hAnsi="Times New Roman"/>
          <w:sz w:val="28"/>
          <w:szCs w:val="28"/>
        </w:rPr>
        <w:t>1</w:t>
      </w:r>
      <w:r w:rsidR="009D15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№714</w:t>
      </w:r>
    </w:p>
    <w:p w:rsidR="0072237C" w:rsidRPr="0072237C" w:rsidRDefault="0072237C" w:rsidP="0072237C">
      <w:pPr>
        <w:spacing w:line="240" w:lineRule="auto"/>
      </w:pPr>
    </w:p>
    <w:p w:rsidR="00F42895" w:rsidRPr="00DA10AF" w:rsidRDefault="00F42895" w:rsidP="007223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BC593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администрации Калачевского муниципального района от 13.02.2017г. №82 «Об оплате труда работников муниципальных учреждений Калачевского муниципального района в сфере культуры»</w:t>
      </w:r>
    </w:p>
    <w:p w:rsidR="00F42895" w:rsidRPr="00DA10AF" w:rsidRDefault="00F42895" w:rsidP="008834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0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A10AF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A10AF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 Федеральным </w:t>
      </w:r>
      <w:hyperlink r:id="rId9" w:history="1">
        <w:r w:rsidRPr="00DA10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</w:t>
      </w:r>
      <w:proofErr w:type="gramEnd"/>
      <w:r w:rsidRPr="00DA10AF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Федерации" и "Об общих принципах организации местного самоуправления в Российской Федерации" и на основании </w:t>
      </w:r>
      <w:hyperlink r:id="rId10" w:history="1">
        <w:r w:rsidRPr="00DA10A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19.01.2016 N 4-п "Об общих требованиях к положениям об оплате труда работников государственных учреждений Волгоградской области"    </w:t>
      </w:r>
    </w:p>
    <w:p w:rsidR="004B72EE" w:rsidRDefault="004B72EE" w:rsidP="007223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895" w:rsidRPr="00DA10AF" w:rsidRDefault="00F42895" w:rsidP="007223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0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10A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4B72EE" w:rsidRDefault="004B72EE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29B" w:rsidRPr="00772394" w:rsidRDefault="00895F97" w:rsidP="008834F2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Калачевского муниципального района от 13.02.2017 г. №82 </w:t>
      </w:r>
      <w:r w:rsidRPr="00772394">
        <w:rPr>
          <w:rFonts w:ascii="Times New Roman" w:hAnsi="Times New Roman" w:cs="Times New Roman"/>
          <w:bCs/>
          <w:sz w:val="28"/>
          <w:szCs w:val="28"/>
        </w:rPr>
        <w:t>«Об оплате труда работников муниципальных учреждений Калачевского муниципального района в сфере культуры»</w:t>
      </w:r>
      <w:r w:rsidR="00BC593F" w:rsidRPr="0077239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2237C" w:rsidRPr="00772394">
        <w:rPr>
          <w:rFonts w:ascii="Times New Roman" w:hAnsi="Times New Roman" w:cs="Times New Roman"/>
          <w:bCs/>
          <w:sz w:val="28"/>
          <w:szCs w:val="28"/>
        </w:rPr>
        <w:t xml:space="preserve">далее – Постановление) </w:t>
      </w:r>
      <w:r w:rsidRPr="00772394">
        <w:rPr>
          <w:rFonts w:ascii="Times New Roman" w:hAnsi="Times New Roman" w:cs="Times New Roman"/>
          <w:bCs/>
          <w:sz w:val="28"/>
          <w:szCs w:val="28"/>
        </w:rPr>
        <w:t xml:space="preserve">  внести следующие изменения:</w:t>
      </w:r>
    </w:p>
    <w:p w:rsidR="004317CC" w:rsidRPr="00772394" w:rsidRDefault="004317CC" w:rsidP="008834F2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94">
        <w:rPr>
          <w:rFonts w:ascii="Times New Roman" w:hAnsi="Times New Roman" w:cs="Times New Roman"/>
          <w:bCs/>
          <w:sz w:val="28"/>
          <w:szCs w:val="28"/>
        </w:rPr>
        <w:t xml:space="preserve">1.1. В </w:t>
      </w:r>
      <w:r w:rsidR="00296A7E" w:rsidRPr="00772394">
        <w:rPr>
          <w:rFonts w:ascii="Times New Roman" w:hAnsi="Times New Roman" w:cs="Times New Roman"/>
          <w:bCs/>
          <w:sz w:val="28"/>
          <w:szCs w:val="28"/>
        </w:rPr>
        <w:t xml:space="preserve">первом абзаце </w:t>
      </w:r>
      <w:r w:rsidRPr="00772394">
        <w:rPr>
          <w:rFonts w:ascii="Times New Roman" w:hAnsi="Times New Roman" w:cs="Times New Roman"/>
          <w:bCs/>
          <w:sz w:val="28"/>
          <w:szCs w:val="28"/>
        </w:rPr>
        <w:t>пункт</w:t>
      </w:r>
      <w:r w:rsidR="00296A7E" w:rsidRPr="00772394">
        <w:rPr>
          <w:rFonts w:ascii="Times New Roman" w:hAnsi="Times New Roman" w:cs="Times New Roman"/>
          <w:bCs/>
          <w:sz w:val="28"/>
          <w:szCs w:val="28"/>
        </w:rPr>
        <w:t>а</w:t>
      </w:r>
      <w:r w:rsidRPr="00772394">
        <w:rPr>
          <w:rFonts w:ascii="Times New Roman" w:hAnsi="Times New Roman" w:cs="Times New Roman"/>
          <w:bCs/>
          <w:sz w:val="28"/>
          <w:szCs w:val="28"/>
        </w:rPr>
        <w:t xml:space="preserve"> 2.6. Приложения 1 к Постановлению </w:t>
      </w:r>
      <w:r w:rsidR="008834F2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Pr="00772394">
        <w:rPr>
          <w:rFonts w:ascii="Times New Roman" w:hAnsi="Times New Roman" w:cs="Times New Roman"/>
          <w:bCs/>
          <w:sz w:val="28"/>
          <w:szCs w:val="28"/>
        </w:rPr>
        <w:t xml:space="preserve"> слова «по согласованию с представительным органом работников учреждения».</w:t>
      </w:r>
    </w:p>
    <w:p w:rsidR="004317CC" w:rsidRPr="00772394" w:rsidRDefault="004317CC" w:rsidP="008834F2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94">
        <w:rPr>
          <w:rFonts w:ascii="Times New Roman" w:hAnsi="Times New Roman" w:cs="Times New Roman"/>
          <w:bCs/>
          <w:sz w:val="28"/>
          <w:szCs w:val="28"/>
        </w:rPr>
        <w:t>1.2. Пункт 3.6.2. Приложения №1 к Постановлению читать в новой редакции:</w:t>
      </w:r>
    </w:p>
    <w:p w:rsidR="005010E6" w:rsidRPr="00772394" w:rsidRDefault="008834F2" w:rsidP="008834F2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10E6" w:rsidRPr="00772394">
        <w:rPr>
          <w:rFonts w:ascii="Times New Roman" w:hAnsi="Times New Roman" w:cs="Times New Roman"/>
          <w:sz w:val="28"/>
          <w:szCs w:val="28"/>
        </w:rPr>
        <w:t xml:space="preserve">3.6.2. Оплата труда за работу в выходные и нерабочие праздничные дни производится в соответствии со </w:t>
      </w:r>
      <w:hyperlink r:id="rId11" w:history="1">
        <w:r w:rsidR="005010E6" w:rsidRPr="00772394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="005010E6" w:rsidRPr="0077239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010E6" w:rsidRPr="00772394" w:rsidRDefault="005010E6" w:rsidP="008834F2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394">
        <w:rPr>
          <w:rFonts w:ascii="Times New Roman" w:hAnsi="Times New Roman" w:cs="Times New Roman"/>
          <w:sz w:val="28"/>
          <w:szCs w:val="28"/>
        </w:rPr>
        <w:lastRenderedPageBreak/>
        <w:t>Работа в выходной и нерабочий праздничный день оплачивается в размере одинарной дневной или часовой ставки [части оклада (должностного оклада) за день или час работы]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[части оклада (должностного оклада) за день или час работы</w:t>
      </w:r>
      <w:proofErr w:type="gramEnd"/>
      <w:r w:rsidRPr="00772394">
        <w:rPr>
          <w:rFonts w:ascii="Times New Roman" w:hAnsi="Times New Roman" w:cs="Times New Roman"/>
          <w:sz w:val="28"/>
          <w:szCs w:val="28"/>
        </w:rPr>
        <w:t>] сверх оклада (должностного оклада), если работа производилась сверх месячной нормы рабочего времени;</w:t>
      </w:r>
    </w:p>
    <w:p w:rsidR="005010E6" w:rsidRPr="00772394" w:rsidRDefault="005010E6" w:rsidP="008834F2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Оплата труда за работу в ночное время производится в соответствии со </w:t>
      </w:r>
      <w:hyperlink r:id="rId12" w:history="1">
        <w:r w:rsidRPr="00772394">
          <w:rPr>
            <w:rFonts w:ascii="Times New Roman" w:hAnsi="Times New Roman" w:cs="Times New Roman"/>
            <w:sz w:val="28"/>
            <w:szCs w:val="28"/>
          </w:rPr>
          <w:t>статьей 154</w:t>
        </w:r>
      </w:hyperlink>
      <w:r w:rsidRPr="0077239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010E6" w:rsidRPr="00772394" w:rsidRDefault="005010E6" w:rsidP="008834F2">
      <w:pPr>
        <w:pStyle w:val="a4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Размер повышения оплаты труда за работу в ночное время (с 22 часов </w:t>
      </w:r>
      <w:r w:rsidR="00296A7E" w:rsidRPr="00772394">
        <w:rPr>
          <w:rFonts w:ascii="Times New Roman" w:hAnsi="Times New Roman" w:cs="Times New Roman"/>
          <w:sz w:val="28"/>
          <w:szCs w:val="28"/>
        </w:rPr>
        <w:t xml:space="preserve">до 6 часов) составляет </w:t>
      </w:r>
      <w:r w:rsidRPr="00772394">
        <w:rPr>
          <w:rFonts w:ascii="Times New Roman" w:hAnsi="Times New Roman" w:cs="Times New Roman"/>
          <w:sz w:val="28"/>
          <w:szCs w:val="28"/>
        </w:rPr>
        <w:t>40 процентов оклада (должностного оклада), ставки за каждый час работы в ночное время</w:t>
      </w:r>
      <w:proofErr w:type="gramStart"/>
      <w:r w:rsidRPr="007723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3329B" w:rsidRPr="00772394" w:rsidRDefault="008834F2" w:rsidP="008834F2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A3329B" w:rsidRPr="00772394">
        <w:rPr>
          <w:rFonts w:ascii="Times New Roman" w:hAnsi="Times New Roman" w:cs="Times New Roman"/>
          <w:bCs/>
          <w:sz w:val="28"/>
          <w:szCs w:val="28"/>
        </w:rPr>
        <w:t xml:space="preserve">Пункт 4.3. </w:t>
      </w:r>
      <w:r w:rsidR="00826109" w:rsidRPr="00772394">
        <w:rPr>
          <w:rFonts w:ascii="Times New Roman" w:hAnsi="Times New Roman" w:cs="Times New Roman"/>
          <w:bCs/>
          <w:sz w:val="28"/>
          <w:szCs w:val="28"/>
        </w:rPr>
        <w:t>Приложения №1 к Постановлению читать в новой редакции:</w:t>
      </w:r>
    </w:p>
    <w:p w:rsidR="006677CC" w:rsidRPr="00772394" w:rsidRDefault="008834F2" w:rsidP="008834F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26109" w:rsidRPr="00772394">
        <w:rPr>
          <w:rFonts w:ascii="Times New Roman" w:hAnsi="Times New Roman" w:cs="Times New Roman"/>
          <w:bCs/>
          <w:sz w:val="28"/>
          <w:szCs w:val="28"/>
        </w:rPr>
        <w:t xml:space="preserve">4.3. Выплаты стимулирующего характера устанавливаются работникам учреждения в </w:t>
      </w:r>
      <w:proofErr w:type="gramStart"/>
      <w:r w:rsidR="00826109" w:rsidRPr="00772394">
        <w:rPr>
          <w:rFonts w:ascii="Times New Roman" w:hAnsi="Times New Roman" w:cs="Times New Roman"/>
          <w:bCs/>
          <w:sz w:val="28"/>
          <w:szCs w:val="28"/>
        </w:rPr>
        <w:t>процентах</w:t>
      </w:r>
      <w:proofErr w:type="gramEnd"/>
      <w:r w:rsidR="00826109" w:rsidRPr="00772394">
        <w:rPr>
          <w:rFonts w:ascii="Times New Roman" w:hAnsi="Times New Roman" w:cs="Times New Roman"/>
          <w:bCs/>
          <w:sz w:val="28"/>
          <w:szCs w:val="28"/>
        </w:rPr>
        <w:t xml:space="preserve"> к окладу (должностному окладу) или абсолютном размере</w:t>
      </w:r>
      <w:r w:rsidR="006677CC" w:rsidRPr="00772394">
        <w:rPr>
          <w:rFonts w:ascii="Times New Roman" w:hAnsi="Times New Roman" w:cs="Times New Roman"/>
          <w:sz w:val="28"/>
          <w:szCs w:val="28"/>
        </w:rPr>
        <w:t>.</w:t>
      </w:r>
      <w:r w:rsidR="00C64C26" w:rsidRPr="00772394">
        <w:rPr>
          <w:rFonts w:ascii="Times New Roman" w:hAnsi="Times New Roman" w:cs="Times New Roman"/>
          <w:sz w:val="28"/>
          <w:szCs w:val="28"/>
        </w:rPr>
        <w:t>».</w:t>
      </w:r>
    </w:p>
    <w:p w:rsidR="00D14DFC" w:rsidRPr="00772394" w:rsidRDefault="00C64C26" w:rsidP="008834F2">
      <w:pPr>
        <w:pStyle w:val="a4"/>
        <w:numPr>
          <w:ilvl w:val="1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Пункт 4.4. </w:t>
      </w:r>
      <w:r w:rsidRPr="00772394">
        <w:rPr>
          <w:rFonts w:ascii="Times New Roman" w:hAnsi="Times New Roman" w:cs="Times New Roman"/>
          <w:bCs/>
          <w:sz w:val="28"/>
          <w:szCs w:val="28"/>
        </w:rPr>
        <w:t>Приложения №1 к Постановлению исключить.</w:t>
      </w:r>
    </w:p>
    <w:p w:rsidR="00D14DFC" w:rsidRPr="00772394" w:rsidRDefault="00D14DFC" w:rsidP="008834F2">
      <w:pPr>
        <w:pStyle w:val="a4"/>
        <w:numPr>
          <w:ilvl w:val="1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Пункт 5.3. </w:t>
      </w:r>
      <w:r w:rsidRPr="00772394">
        <w:rPr>
          <w:rFonts w:ascii="Times New Roman" w:hAnsi="Times New Roman" w:cs="Times New Roman"/>
          <w:bCs/>
          <w:sz w:val="28"/>
          <w:szCs w:val="28"/>
        </w:rPr>
        <w:t>Приложения №1 к Постановлению читать в новой редакции:</w:t>
      </w:r>
    </w:p>
    <w:p w:rsidR="00D05939" w:rsidRPr="00772394" w:rsidRDefault="008834F2" w:rsidP="008834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4DFC" w:rsidRPr="00772394">
        <w:rPr>
          <w:rFonts w:ascii="Times New Roman" w:hAnsi="Times New Roman" w:cs="Times New Roman"/>
          <w:sz w:val="28"/>
          <w:szCs w:val="28"/>
        </w:rPr>
        <w:t>5.3.</w:t>
      </w:r>
      <w:r w:rsidR="00D01905" w:rsidRPr="00772394">
        <w:rPr>
          <w:rFonts w:ascii="Times New Roman" w:hAnsi="Times New Roman" w:cs="Times New Roman"/>
          <w:sz w:val="28"/>
          <w:szCs w:val="28"/>
        </w:rPr>
        <w:t xml:space="preserve"> Должностной окла</w:t>
      </w:r>
      <w:r w:rsidR="00D05939" w:rsidRPr="00772394">
        <w:rPr>
          <w:rFonts w:ascii="Times New Roman" w:hAnsi="Times New Roman" w:cs="Times New Roman"/>
          <w:sz w:val="28"/>
          <w:szCs w:val="28"/>
        </w:rPr>
        <w:t>д руководителя учреждения устанавливается</w:t>
      </w:r>
      <w:r w:rsidR="00DC343D" w:rsidRPr="00772394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932338" w:rsidRPr="00772394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в кратном отношении к среднемесячной</w:t>
      </w:r>
      <w:r w:rsidR="00D05939" w:rsidRPr="00772394">
        <w:rPr>
          <w:rFonts w:ascii="Times New Roman" w:hAnsi="Times New Roman" w:cs="Times New Roman"/>
          <w:sz w:val="28"/>
          <w:szCs w:val="28"/>
        </w:rPr>
        <w:t xml:space="preserve"> заработной плате работников учреждения</w:t>
      </w:r>
      <w:r w:rsidR="004317CC" w:rsidRPr="00772394">
        <w:rPr>
          <w:rFonts w:ascii="Times New Roman" w:hAnsi="Times New Roman" w:cs="Times New Roman"/>
          <w:sz w:val="28"/>
          <w:szCs w:val="28"/>
        </w:rPr>
        <w:t>, которые относятся к основному персоналу</w:t>
      </w:r>
      <w:r w:rsidR="00D05939" w:rsidRPr="00772394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год. Соотношение должностно</w:t>
      </w:r>
      <w:r>
        <w:rPr>
          <w:rFonts w:ascii="Times New Roman" w:hAnsi="Times New Roman" w:cs="Times New Roman"/>
          <w:sz w:val="28"/>
          <w:szCs w:val="28"/>
        </w:rPr>
        <w:t>го оклада руководителя и среднемесячной</w:t>
      </w:r>
      <w:r w:rsidR="00D05939" w:rsidRPr="00772394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учреждения, формируется за счет всех источников финансового обеспечения.</w:t>
      </w:r>
    </w:p>
    <w:p w:rsidR="001F6B2B" w:rsidRPr="00772394" w:rsidRDefault="00D05939" w:rsidP="00883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Кратность </w:t>
      </w:r>
      <w:r w:rsidR="001F6B2B" w:rsidRPr="00772394">
        <w:rPr>
          <w:rFonts w:ascii="Times New Roman" w:hAnsi="Times New Roman" w:cs="Times New Roman"/>
          <w:sz w:val="28"/>
          <w:szCs w:val="28"/>
        </w:rPr>
        <w:t xml:space="preserve">должностного оклада руководителя учреждения к среднемесячной заработной плате работников учреждения </w:t>
      </w:r>
      <w:r w:rsidR="00E879AB">
        <w:rPr>
          <w:rFonts w:ascii="Times New Roman" w:hAnsi="Times New Roman" w:cs="Times New Roman"/>
          <w:sz w:val="28"/>
          <w:szCs w:val="28"/>
        </w:rPr>
        <w:t>устанавливается</w:t>
      </w:r>
      <w:r w:rsidR="001F6B2B" w:rsidRPr="00772394">
        <w:rPr>
          <w:rFonts w:ascii="Times New Roman" w:hAnsi="Times New Roman" w:cs="Times New Roman"/>
          <w:sz w:val="28"/>
          <w:szCs w:val="28"/>
        </w:rPr>
        <w:t xml:space="preserve"> в зависимости от среднесписочной численности работников</w:t>
      </w:r>
      <w:r w:rsidR="008834F2">
        <w:rPr>
          <w:rFonts w:ascii="Times New Roman" w:hAnsi="Times New Roman" w:cs="Times New Roman"/>
          <w:sz w:val="28"/>
          <w:szCs w:val="28"/>
        </w:rPr>
        <w:t xml:space="preserve"> за отчетный год</w:t>
      </w:r>
      <w:r w:rsidR="001F6B2B" w:rsidRPr="00772394">
        <w:rPr>
          <w:rFonts w:ascii="Times New Roman" w:hAnsi="Times New Roman" w:cs="Times New Roman"/>
          <w:sz w:val="28"/>
          <w:szCs w:val="28"/>
        </w:rPr>
        <w:t>:</w:t>
      </w:r>
    </w:p>
    <w:p w:rsidR="001F6B2B" w:rsidRPr="00772394" w:rsidRDefault="001F6B2B" w:rsidP="008834F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при </w:t>
      </w:r>
      <w:r w:rsidR="008834F2">
        <w:rPr>
          <w:rFonts w:ascii="Times New Roman" w:hAnsi="Times New Roman" w:cs="Times New Roman"/>
          <w:sz w:val="28"/>
          <w:szCs w:val="28"/>
        </w:rPr>
        <w:t>среднесписочной</w:t>
      </w:r>
      <w:r w:rsidRPr="00772394">
        <w:rPr>
          <w:rFonts w:ascii="Times New Roman" w:hAnsi="Times New Roman" w:cs="Times New Roman"/>
          <w:sz w:val="28"/>
          <w:szCs w:val="28"/>
        </w:rPr>
        <w:t xml:space="preserve"> численности менее 10 единиц – в кратности 1;</w:t>
      </w:r>
    </w:p>
    <w:p w:rsidR="001F6B2B" w:rsidRPr="00772394" w:rsidRDefault="001F6B2B" w:rsidP="008834F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при </w:t>
      </w:r>
      <w:r w:rsidR="008834F2">
        <w:rPr>
          <w:rFonts w:ascii="Times New Roman" w:hAnsi="Times New Roman" w:cs="Times New Roman"/>
          <w:sz w:val="28"/>
          <w:szCs w:val="28"/>
        </w:rPr>
        <w:t>среднесписочной</w:t>
      </w:r>
      <w:r w:rsidRPr="00772394">
        <w:rPr>
          <w:rFonts w:ascii="Times New Roman" w:hAnsi="Times New Roman" w:cs="Times New Roman"/>
          <w:sz w:val="28"/>
          <w:szCs w:val="28"/>
        </w:rPr>
        <w:t xml:space="preserve"> численности от 10 до 50 единиц – в кратности 1,5;</w:t>
      </w:r>
    </w:p>
    <w:p w:rsidR="001F6B2B" w:rsidRPr="00772394" w:rsidRDefault="001F6B2B" w:rsidP="008834F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при </w:t>
      </w:r>
      <w:r w:rsidR="008834F2">
        <w:rPr>
          <w:rFonts w:ascii="Times New Roman" w:hAnsi="Times New Roman" w:cs="Times New Roman"/>
          <w:sz w:val="28"/>
          <w:szCs w:val="28"/>
        </w:rPr>
        <w:t xml:space="preserve">среднесписочной </w:t>
      </w:r>
      <w:r w:rsidRPr="00772394">
        <w:rPr>
          <w:rFonts w:ascii="Times New Roman" w:hAnsi="Times New Roman" w:cs="Times New Roman"/>
          <w:sz w:val="28"/>
          <w:szCs w:val="28"/>
        </w:rPr>
        <w:t>численности от 50 до 100 единиц – в кратности 3;</w:t>
      </w:r>
    </w:p>
    <w:p w:rsidR="001F6B2B" w:rsidRPr="00772394" w:rsidRDefault="001F6B2B" w:rsidP="008834F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при </w:t>
      </w:r>
      <w:r w:rsidR="008834F2">
        <w:rPr>
          <w:rFonts w:ascii="Times New Roman" w:hAnsi="Times New Roman" w:cs="Times New Roman"/>
          <w:sz w:val="28"/>
          <w:szCs w:val="28"/>
        </w:rPr>
        <w:t>среднесписочной</w:t>
      </w:r>
      <w:r w:rsidRPr="00772394">
        <w:rPr>
          <w:rFonts w:ascii="Times New Roman" w:hAnsi="Times New Roman" w:cs="Times New Roman"/>
          <w:sz w:val="28"/>
          <w:szCs w:val="28"/>
        </w:rPr>
        <w:t xml:space="preserve"> численности от 100 до 200 единиц – в кратности 5;</w:t>
      </w:r>
    </w:p>
    <w:p w:rsidR="001F6B2B" w:rsidRPr="00772394" w:rsidRDefault="001F6B2B" w:rsidP="008834F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при </w:t>
      </w:r>
      <w:r w:rsidR="008834F2">
        <w:rPr>
          <w:rFonts w:ascii="Times New Roman" w:hAnsi="Times New Roman" w:cs="Times New Roman"/>
          <w:sz w:val="28"/>
          <w:szCs w:val="28"/>
        </w:rPr>
        <w:t>среднесписочной</w:t>
      </w:r>
      <w:r w:rsidRPr="00772394">
        <w:rPr>
          <w:rFonts w:ascii="Times New Roman" w:hAnsi="Times New Roman" w:cs="Times New Roman"/>
          <w:sz w:val="28"/>
          <w:szCs w:val="28"/>
        </w:rPr>
        <w:t xml:space="preserve"> численности от 200 до 300 единиц – в кратности 6;</w:t>
      </w:r>
    </w:p>
    <w:p w:rsidR="001F6B2B" w:rsidRPr="00772394" w:rsidRDefault="001F6B2B" w:rsidP="008834F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при </w:t>
      </w:r>
      <w:r w:rsidR="008834F2">
        <w:rPr>
          <w:rFonts w:ascii="Times New Roman" w:hAnsi="Times New Roman" w:cs="Times New Roman"/>
          <w:sz w:val="28"/>
          <w:szCs w:val="28"/>
        </w:rPr>
        <w:t>среднесписочной</w:t>
      </w:r>
      <w:r w:rsidRPr="00772394">
        <w:rPr>
          <w:rFonts w:ascii="Times New Roman" w:hAnsi="Times New Roman" w:cs="Times New Roman"/>
          <w:sz w:val="28"/>
          <w:szCs w:val="28"/>
        </w:rPr>
        <w:t xml:space="preserve"> численности от 300 до 500 единиц – в кратности 7;</w:t>
      </w:r>
    </w:p>
    <w:p w:rsidR="001F6B2B" w:rsidRPr="00772394" w:rsidRDefault="001F6B2B" w:rsidP="008834F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при </w:t>
      </w:r>
      <w:r w:rsidR="008834F2">
        <w:rPr>
          <w:rFonts w:ascii="Times New Roman" w:hAnsi="Times New Roman" w:cs="Times New Roman"/>
          <w:sz w:val="28"/>
          <w:szCs w:val="28"/>
        </w:rPr>
        <w:t>среднесписочной</w:t>
      </w:r>
      <w:r w:rsidRPr="00772394">
        <w:rPr>
          <w:rFonts w:ascii="Times New Roman" w:hAnsi="Times New Roman" w:cs="Times New Roman"/>
          <w:sz w:val="28"/>
          <w:szCs w:val="28"/>
        </w:rPr>
        <w:t xml:space="preserve"> численности от </w:t>
      </w:r>
      <w:r w:rsidR="003C0C95" w:rsidRPr="00772394">
        <w:rPr>
          <w:rFonts w:ascii="Times New Roman" w:hAnsi="Times New Roman" w:cs="Times New Roman"/>
          <w:sz w:val="28"/>
          <w:szCs w:val="28"/>
        </w:rPr>
        <w:t xml:space="preserve">500 </w:t>
      </w:r>
      <w:r w:rsidRPr="00772394">
        <w:rPr>
          <w:rFonts w:ascii="Times New Roman" w:hAnsi="Times New Roman" w:cs="Times New Roman"/>
          <w:sz w:val="28"/>
          <w:szCs w:val="28"/>
        </w:rPr>
        <w:t>единиц</w:t>
      </w:r>
      <w:r w:rsidR="003C0C95" w:rsidRPr="00772394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772394">
        <w:rPr>
          <w:rFonts w:ascii="Times New Roman" w:hAnsi="Times New Roman" w:cs="Times New Roman"/>
          <w:sz w:val="28"/>
          <w:szCs w:val="28"/>
        </w:rPr>
        <w:t xml:space="preserve"> – в кратности </w:t>
      </w:r>
      <w:r w:rsidR="003C0C95" w:rsidRPr="00772394">
        <w:rPr>
          <w:rFonts w:ascii="Times New Roman" w:hAnsi="Times New Roman" w:cs="Times New Roman"/>
          <w:sz w:val="28"/>
          <w:szCs w:val="28"/>
        </w:rPr>
        <w:t>8.</w:t>
      </w:r>
    </w:p>
    <w:p w:rsidR="003C0C95" w:rsidRPr="00772394" w:rsidRDefault="008834F2" w:rsidP="008834F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расчете среднемесячной</w:t>
      </w:r>
      <w:r w:rsidR="003C0C95" w:rsidRPr="00772394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работников учреждения для определения должностного оклада руководителя учреждения учитываются оклады (должностные оклады), (ставки) и выплаты стимулирующего характера работников основного персонала учреждения (за </w:t>
      </w:r>
      <w:r w:rsidR="003C0C95" w:rsidRPr="00772394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должностных окладов и выплат стимулирующего хара</w:t>
      </w:r>
      <w:r w:rsidR="003C0C95" w:rsidRPr="00772394">
        <w:rPr>
          <w:rFonts w:ascii="Times New Roman" w:hAnsi="Times New Roman" w:cs="Times New Roman"/>
          <w:sz w:val="28"/>
          <w:szCs w:val="28"/>
        </w:rPr>
        <w:t xml:space="preserve">ктера руководителя учреждения, </w:t>
      </w:r>
      <w:r w:rsidR="003C0C95" w:rsidRPr="00772394">
        <w:rPr>
          <w:rFonts w:ascii="Times New Roman" w:eastAsia="Times New Roman" w:hAnsi="Times New Roman" w:cs="Times New Roman"/>
          <w:sz w:val="28"/>
          <w:szCs w:val="28"/>
        </w:rPr>
        <w:t>его заместителя</w:t>
      </w:r>
      <w:r w:rsidR="003C0C95" w:rsidRPr="00772394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="003C0C95" w:rsidRPr="00772394">
        <w:rPr>
          <w:rFonts w:ascii="Times New Roman" w:eastAsia="Times New Roman" w:hAnsi="Times New Roman" w:cs="Times New Roman"/>
          <w:sz w:val="28"/>
          <w:szCs w:val="28"/>
        </w:rPr>
        <w:t>).</w:t>
      </w:r>
      <w:r w:rsidR="003C0C95" w:rsidRPr="00772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Средняя зарплата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аботников = (должностные оклады</w:t>
      </w:r>
      <w:r w:rsidR="003C0C95" w:rsidRPr="00772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(оклады, ставки) + стимулирующие </w:t>
      </w:r>
      <w:proofErr w:type="gramStart"/>
      <w:r w:rsidR="003C0C95" w:rsidRPr="00772394">
        <w:rPr>
          <w:rFonts w:ascii="Times New Roman" w:eastAsia="Calibri" w:hAnsi="Times New Roman" w:cs="Times New Roman"/>
          <w:sz w:val="28"/>
          <w:szCs w:val="28"/>
          <w:lang w:eastAsia="en-US"/>
        </w:rPr>
        <w:t>выплаты работников</w:t>
      </w:r>
      <w:proofErr w:type="gramEnd"/>
      <w:r w:rsidR="003C0C95" w:rsidRPr="00772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основного персонала – оклады и стимулирующие выплаты руководителя, заместителя директора, главного бухгалтера)</w:t>
      </w:r>
      <w:r w:rsidR="00DC3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</w:t>
      </w:r>
      <w:r w:rsidR="003C0C95" w:rsidRPr="00772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среднесписочная годовая численность основных работников</w:t>
      </w:r>
      <w:r w:rsidR="00DC3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</w:t>
      </w:r>
      <w:r w:rsidR="003C0C95" w:rsidRPr="00772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 месяцев (число календарных месяцев в году)</w:t>
      </w:r>
      <w:r w:rsidR="001028CD" w:rsidRPr="007723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028CD" w:rsidRPr="00772394" w:rsidRDefault="001028CD" w:rsidP="00473FD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94">
        <w:rPr>
          <w:rFonts w:ascii="Times New Roman" w:hAnsi="Times New Roman" w:cs="Times New Roman"/>
          <w:bCs/>
          <w:sz w:val="28"/>
          <w:szCs w:val="28"/>
        </w:rPr>
        <w:t>1.</w:t>
      </w:r>
      <w:r w:rsidR="00460462" w:rsidRPr="00772394">
        <w:rPr>
          <w:rFonts w:ascii="Times New Roman" w:hAnsi="Times New Roman" w:cs="Times New Roman"/>
          <w:bCs/>
          <w:sz w:val="28"/>
          <w:szCs w:val="28"/>
        </w:rPr>
        <w:t>6</w:t>
      </w:r>
      <w:r w:rsidRPr="00772394">
        <w:rPr>
          <w:rFonts w:ascii="Times New Roman" w:hAnsi="Times New Roman" w:cs="Times New Roman"/>
          <w:bCs/>
          <w:sz w:val="28"/>
          <w:szCs w:val="28"/>
        </w:rPr>
        <w:t>.Приложение №1 к Положению об оплате труда</w:t>
      </w:r>
      <w:r w:rsidR="00A65FA8" w:rsidRPr="00772394">
        <w:rPr>
          <w:rFonts w:ascii="Times New Roman" w:hAnsi="Times New Roman" w:cs="Times New Roman"/>
          <w:bCs/>
          <w:sz w:val="28"/>
          <w:szCs w:val="28"/>
        </w:rPr>
        <w:t xml:space="preserve"> работников муниципальных учреждений Калачевского муниципального района в сфере </w:t>
      </w:r>
      <w:proofErr w:type="spellStart"/>
      <w:r w:rsidR="00A65FA8" w:rsidRPr="00772394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DC385B">
        <w:rPr>
          <w:rFonts w:ascii="Times New Roman" w:hAnsi="Times New Roman" w:cs="Times New Roman"/>
          <w:bCs/>
          <w:sz w:val="28"/>
          <w:szCs w:val="28"/>
        </w:rPr>
        <w:t>изложить</w:t>
      </w:r>
      <w:r w:rsidRPr="00772394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772394">
        <w:rPr>
          <w:rFonts w:ascii="Times New Roman" w:hAnsi="Times New Roman" w:cs="Times New Roman"/>
          <w:bCs/>
          <w:sz w:val="28"/>
          <w:szCs w:val="28"/>
        </w:rPr>
        <w:t xml:space="preserve"> новой редакции:</w:t>
      </w:r>
    </w:p>
    <w:p w:rsidR="001028CD" w:rsidRPr="00772394" w:rsidRDefault="00A65FA8" w:rsidP="00102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>«</w:t>
      </w:r>
      <w:r w:rsidR="001028CD" w:rsidRPr="00772394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РАБОТНИКОВ</w:t>
      </w:r>
    </w:p>
    <w:p w:rsidR="001028CD" w:rsidRPr="00772394" w:rsidRDefault="001028CD" w:rsidP="00102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>МУНИЦИПАЛЬНЫХ УЧРЕЖДЕНИЙ КАЛАЧЕВСКОГО МУНИЦИПАЛЬНОГО РАЙОНА</w:t>
      </w:r>
    </w:p>
    <w:p w:rsidR="001028CD" w:rsidRPr="00772394" w:rsidRDefault="001028CD" w:rsidP="00102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В СФЕРЕ КУЛЬТУРЫ ПО </w:t>
      </w:r>
      <w:proofErr w:type="gramStart"/>
      <w:r w:rsidRPr="00772394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</w:p>
    <w:p w:rsidR="001028CD" w:rsidRPr="00772394" w:rsidRDefault="001028CD" w:rsidP="00102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>КВАЛИФИКАЦИОННЫМ ГРУППАМ</w:t>
      </w:r>
    </w:p>
    <w:p w:rsidR="001028CD" w:rsidRPr="00772394" w:rsidRDefault="001028CD" w:rsidP="00102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406"/>
        <w:gridCol w:w="1984"/>
      </w:tblGrid>
      <w:tr w:rsidR="001028CD" w:rsidRPr="00772394" w:rsidTr="009033BC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</w:t>
            </w:r>
          </w:p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028CD" w:rsidRPr="00772394" w:rsidTr="009033BC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"Должности </w:t>
            </w:r>
            <w:proofErr w:type="gramStart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состава":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3734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среднего звена":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билетными кассами; заведующий костюмерной;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ведущего звена":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библиотекарь; главный библиограф; помощник главного режиссера (главного дирижера, главного балетмейстера, </w:t>
            </w:r>
            <w:r w:rsidR="00473FDC" w:rsidRPr="00772394">
              <w:rPr>
                <w:rFonts w:ascii="Times New Roman" w:hAnsi="Times New Roman" w:cs="Times New Roman"/>
                <w:sz w:val="28"/>
                <w:szCs w:val="28"/>
              </w:rPr>
              <w:t>директора-</w:t>
            </w: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художественного руководителя), художник по свету; художн</w:t>
            </w:r>
            <w:r w:rsidR="00B908C7" w:rsidRPr="00772394">
              <w:rPr>
                <w:rFonts w:ascii="Times New Roman" w:hAnsi="Times New Roman" w:cs="Times New Roman"/>
                <w:sz w:val="28"/>
                <w:szCs w:val="28"/>
              </w:rPr>
              <w:t>ик-модельер</w:t>
            </w: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; художник-реставратор; художник-постановщик; аккомпаниатор-концертмейстер; администратор (старший администратор); библиотекарь; библиограф; методист библиотеки, клубного учреждения, центра народной культуры (культуры и досуга) и других аналогичных учреждений и организаций; редактор библиотеки, клубного учреждения, центра народной культуры (культуры и досуга) и других аналогичных учреждений и организаций;</w:t>
            </w:r>
            <w:proofErr w:type="gramEnd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 (музыкальный редактор); методист по составлению кинопрограмм; кинооператор; звукооператор; редактор по репертуару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руководящего состава учреждений культуры, искусства и кинематографии":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главный художник; режиссер-постановщик; заведующий художественно-постановочной частью; заведующий отделом (сектором) библиотеки; режиссер (дирижер, балетмейстер, хормейстер</w:t>
            </w:r>
            <w:r w:rsidR="00473FDC"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); звукорежиссер; главный хранитель фондов; заведующий отделом (сектором) дома (дворца) культуры, центра народной культуры (культуры и досуга) и других аналогичных учреждений и организаций; заведующий отделением (пунктом) по прокату кин</w:t>
            </w:r>
            <w:proofErr w:type="gramStart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 и видеофильмов; заведующий художественно-оформительской мастерской; режиссер массовых представлений; кинорежиссер;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профессий рабочих культуры, искусства и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"Профессии рабочих культуры, искусства и кинематографии первого уровня":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костюмер; киномеханик; </w:t>
            </w:r>
            <w:proofErr w:type="spellStart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фильмопроверщик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"Профессии рабочих культуры, искусства и кинематографии второго уровня":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механик по ремонту и обслуживанию </w:t>
            </w:r>
            <w:proofErr w:type="spellStart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кинотехнологического</w:t>
            </w:r>
            <w:proofErr w:type="spellEnd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8 разряда </w:t>
            </w:r>
            <w:hyperlink r:id="rId13" w:history="1">
              <w:r w:rsidRPr="00772394">
                <w:rPr>
                  <w:rFonts w:ascii="Times New Roman" w:hAnsi="Times New Roman" w:cs="Times New Roman"/>
                  <w:sz w:val="28"/>
                  <w:szCs w:val="28"/>
                </w:rPr>
                <w:t>ЕТКС</w:t>
              </w:r>
            </w:hyperlink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; оператор видеозаписи 8 разряда </w:t>
            </w:r>
            <w:hyperlink r:id="rId14" w:history="1">
              <w:r w:rsidRPr="00772394">
                <w:rPr>
                  <w:rFonts w:ascii="Times New Roman" w:hAnsi="Times New Roman" w:cs="Times New Roman"/>
                  <w:sz w:val="28"/>
                  <w:szCs w:val="28"/>
                </w:rPr>
                <w:t>ЕТКС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агент по закупкам; архивариус; ассистент инспектора фонда; делопроизводитель; кассир; секретарь; секретарь-машинистка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5350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администратор; секретарь руководителя; художник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5470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заведующий складом, заведующий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бухгалтер-ревизор; </w:t>
            </w:r>
            <w:proofErr w:type="spellStart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7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</w:t>
            </w:r>
            <w:r w:rsidR="00B908C7" w:rsidRPr="00772394">
              <w:rPr>
                <w:rFonts w:ascii="Times New Roman" w:hAnsi="Times New Roman" w:cs="Times New Roman"/>
                <w:sz w:val="28"/>
                <w:szCs w:val="28"/>
              </w:rPr>
              <w:t>-энергетик</w:t>
            </w: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; программист; экономист; специалист по кадрам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9240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3734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hyperlink r:id="rId15" w:history="1">
              <w:r w:rsidRPr="00772394">
                <w:rPr>
                  <w:rFonts w:ascii="Times New Roman" w:hAnsi="Times New Roman" w:cs="Times New Roman"/>
                  <w:sz w:val="28"/>
                  <w:szCs w:val="28"/>
                </w:rPr>
                <w:t>ЕТКС</w:t>
              </w:r>
            </w:hyperlink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; уборщик производственных помещений; уборщик служебных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1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16" w:history="1">
              <w:r w:rsidRPr="00772394">
                <w:rPr>
                  <w:rFonts w:ascii="Times New Roman" w:hAnsi="Times New Roman" w:cs="Times New Roman"/>
                  <w:sz w:val="28"/>
                  <w:szCs w:val="28"/>
                </w:rPr>
                <w:t>ЕТКС</w:t>
              </w:r>
            </w:hyperlink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; водитель автомобиля</w:t>
            </w:r>
            <w:r w:rsidR="00A65FA8" w:rsidRPr="007723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FA8" w:rsidRPr="00772394" w:rsidRDefault="00A65FA8" w:rsidP="001F6B2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8CD" w:rsidRPr="00772394" w:rsidRDefault="00A65FA8" w:rsidP="001F6B2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394">
        <w:rPr>
          <w:rFonts w:ascii="Times New Roman" w:hAnsi="Times New Roman" w:cs="Times New Roman"/>
          <w:bCs/>
          <w:sz w:val="28"/>
          <w:szCs w:val="28"/>
        </w:rPr>
        <w:t>1.</w:t>
      </w:r>
      <w:r w:rsidR="00460462" w:rsidRPr="00772394">
        <w:rPr>
          <w:rFonts w:ascii="Times New Roman" w:hAnsi="Times New Roman" w:cs="Times New Roman"/>
          <w:bCs/>
          <w:sz w:val="28"/>
          <w:szCs w:val="28"/>
        </w:rPr>
        <w:t>7</w:t>
      </w:r>
      <w:r w:rsidRPr="00772394">
        <w:rPr>
          <w:rFonts w:ascii="Times New Roman" w:hAnsi="Times New Roman" w:cs="Times New Roman"/>
          <w:bCs/>
          <w:sz w:val="28"/>
          <w:szCs w:val="28"/>
        </w:rPr>
        <w:t>.Приложение №2 к Положению об оплате труда работников муниципальных учреждений Калачевского муниципального района в сфере культуры  читать в новой редакции:</w:t>
      </w:r>
    </w:p>
    <w:p w:rsidR="001028CD" w:rsidRPr="00772394" w:rsidRDefault="001028CD" w:rsidP="00102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РАБОТНИКОВ</w:t>
      </w:r>
    </w:p>
    <w:p w:rsidR="001028CD" w:rsidRPr="00772394" w:rsidRDefault="001028CD" w:rsidP="00102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МУНИЦИПАЛЬНЫХ УЧРЕЖДЕНИЙ КАЛАЧЕВСКОГО </w:t>
      </w:r>
      <w:r w:rsidRPr="0077239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</w:p>
    <w:p w:rsidR="001028CD" w:rsidRPr="00772394" w:rsidRDefault="001028CD" w:rsidP="00102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В СФЕРЕ КУЛЬТУРЫ ПО </w:t>
      </w:r>
      <w:proofErr w:type="gramStart"/>
      <w:r w:rsidRPr="00772394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 w:rsidRPr="00772394">
        <w:rPr>
          <w:rFonts w:ascii="Times New Roman" w:hAnsi="Times New Roman" w:cs="Times New Roman"/>
          <w:sz w:val="28"/>
          <w:szCs w:val="28"/>
        </w:rPr>
        <w:t xml:space="preserve"> КВАЛИФИКАЦИОННЫМ</w:t>
      </w:r>
    </w:p>
    <w:p w:rsidR="001028CD" w:rsidRPr="00772394" w:rsidRDefault="001028CD" w:rsidP="00102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ГРУППАМ, НЕ ВКЛЮЧЕННЫМ В </w:t>
      </w:r>
      <w:proofErr w:type="gramStart"/>
      <w:r w:rsidRPr="00772394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gramEnd"/>
    </w:p>
    <w:p w:rsidR="001028CD" w:rsidRPr="00772394" w:rsidRDefault="001028CD" w:rsidP="00102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>КВАЛИФИКАЦИОННЫЕ ГРУППЫ</w:t>
      </w:r>
    </w:p>
    <w:p w:rsidR="001028CD" w:rsidRPr="00772394" w:rsidRDefault="001028CD" w:rsidP="00102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1984"/>
      </w:tblGrid>
      <w:tr w:rsidR="001028CD" w:rsidRPr="00772394" w:rsidTr="009033BC"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 w:rsidR="001028CD" w:rsidRPr="00772394" w:rsidTr="009033BC"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должности, не отнесенные к профессиональным квалификационным группам: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3734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начальник отдела; художественный руководитель [в доме (центре) народного творчества] отдела;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</w:p>
        </w:tc>
      </w:tr>
      <w:tr w:rsidR="001028CD" w:rsidRPr="00772394" w:rsidTr="009033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</w:t>
            </w:r>
            <w:r w:rsidR="00B908C7" w:rsidRPr="00772394">
              <w:rPr>
                <w:rFonts w:ascii="Times New Roman" w:hAnsi="Times New Roman" w:cs="Times New Roman"/>
                <w:sz w:val="28"/>
                <w:szCs w:val="28"/>
              </w:rPr>
              <w:t>-кассир</w:t>
            </w: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; главный инженер; главный экономист; главный режиссер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28CD" w:rsidRPr="00772394" w:rsidRDefault="001028CD" w:rsidP="00903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4"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</w:tr>
    </w:tbl>
    <w:p w:rsidR="006677CC" w:rsidRPr="00772394" w:rsidRDefault="006677CC" w:rsidP="00D14D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0AF" w:rsidRPr="00772394" w:rsidRDefault="00DA10AF" w:rsidP="00DC385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>2.Руководителям муниципальных учреждений Калачевского муниципального района в сфере культуры  внести изменения в Положени</w:t>
      </w:r>
      <w:r w:rsidR="00C720D4" w:rsidRPr="00772394">
        <w:rPr>
          <w:rFonts w:ascii="Times New Roman" w:hAnsi="Times New Roman" w:cs="Times New Roman"/>
          <w:sz w:val="28"/>
          <w:szCs w:val="28"/>
        </w:rPr>
        <w:t>я</w:t>
      </w:r>
      <w:r w:rsidRPr="00772394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Калачевского муниципального района в сфере культуры.</w:t>
      </w:r>
    </w:p>
    <w:p w:rsidR="0072237C" w:rsidRPr="00772394" w:rsidRDefault="00DA10AF" w:rsidP="00DC385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72237C" w:rsidRPr="00772394">
        <w:rPr>
          <w:rFonts w:ascii="Times New Roman" w:hAnsi="Times New Roman" w:cs="Times New Roman"/>
          <w:sz w:val="28"/>
          <w:szCs w:val="28"/>
        </w:rPr>
        <w:t>подлежит официальному опубликованию и распространяет свое действие на отношения, возникшие с 01.</w:t>
      </w:r>
      <w:r w:rsidR="009D1588" w:rsidRPr="00772394">
        <w:rPr>
          <w:rFonts w:ascii="Times New Roman" w:hAnsi="Times New Roman" w:cs="Times New Roman"/>
          <w:sz w:val="28"/>
          <w:szCs w:val="28"/>
        </w:rPr>
        <w:t>01</w:t>
      </w:r>
      <w:r w:rsidR="0072237C" w:rsidRPr="00772394">
        <w:rPr>
          <w:rFonts w:ascii="Times New Roman" w:hAnsi="Times New Roman" w:cs="Times New Roman"/>
          <w:sz w:val="28"/>
          <w:szCs w:val="28"/>
        </w:rPr>
        <w:t>.201</w:t>
      </w:r>
      <w:r w:rsidR="009D1588" w:rsidRPr="00772394">
        <w:rPr>
          <w:rFonts w:ascii="Times New Roman" w:hAnsi="Times New Roman" w:cs="Times New Roman"/>
          <w:sz w:val="28"/>
          <w:szCs w:val="28"/>
        </w:rPr>
        <w:t>8</w:t>
      </w:r>
      <w:r w:rsidR="0072237C" w:rsidRPr="0077239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A10AF" w:rsidRPr="00772394" w:rsidRDefault="00DA10AF" w:rsidP="00DC385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394">
        <w:rPr>
          <w:rFonts w:ascii="Times New Roman" w:hAnsi="Times New Roman" w:cs="Times New Roman"/>
          <w:sz w:val="28"/>
          <w:szCs w:val="28"/>
        </w:rPr>
        <w:t>4.Контроль исполнения настоящего Постановления возложить на заместителя главы Калаче</w:t>
      </w:r>
      <w:r w:rsidR="00DC385B">
        <w:rPr>
          <w:rFonts w:ascii="Times New Roman" w:hAnsi="Times New Roman" w:cs="Times New Roman"/>
          <w:sz w:val="28"/>
          <w:szCs w:val="28"/>
        </w:rPr>
        <w:t>вского муниципального района С.</w:t>
      </w:r>
      <w:r w:rsidRPr="00772394">
        <w:rPr>
          <w:rFonts w:ascii="Times New Roman" w:hAnsi="Times New Roman" w:cs="Times New Roman"/>
          <w:sz w:val="28"/>
          <w:szCs w:val="28"/>
        </w:rPr>
        <w:t>Г. Подсеваткина.</w:t>
      </w:r>
    </w:p>
    <w:p w:rsidR="0072237C" w:rsidRDefault="0072237C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FA8" w:rsidRDefault="00A65FA8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0AF" w:rsidRDefault="00A65FA8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A10AF">
        <w:rPr>
          <w:rFonts w:ascii="Times New Roman" w:hAnsi="Times New Roman" w:cs="Times New Roman"/>
          <w:b/>
          <w:sz w:val="28"/>
          <w:szCs w:val="28"/>
        </w:rPr>
        <w:t xml:space="preserve">Калачевского </w:t>
      </w:r>
    </w:p>
    <w:p w:rsidR="00DA10AF" w:rsidRPr="00DA10AF" w:rsidRDefault="00DA10AF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 w:rsidR="00A65FA8">
        <w:rPr>
          <w:rFonts w:ascii="Times New Roman" w:hAnsi="Times New Roman" w:cs="Times New Roman"/>
          <w:b/>
          <w:sz w:val="28"/>
          <w:szCs w:val="28"/>
        </w:rPr>
        <w:t>П. Н. Харитоненко</w:t>
      </w:r>
    </w:p>
    <w:p w:rsidR="00A65FA8" w:rsidRDefault="00A65FA8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FA8" w:rsidRDefault="00A65FA8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F99" w:rsidRDefault="009E5F99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394" w:rsidRDefault="00772394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79AB" w:rsidRDefault="00E879AB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79AB" w:rsidSect="00D059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E9B"/>
    <w:multiLevelType w:val="multilevel"/>
    <w:tmpl w:val="E25A39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7852995"/>
    <w:multiLevelType w:val="multilevel"/>
    <w:tmpl w:val="D71CD5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DE5"/>
    <w:rsid w:val="00000331"/>
    <w:rsid w:val="00011551"/>
    <w:rsid w:val="000858BA"/>
    <w:rsid w:val="001028CD"/>
    <w:rsid w:val="0012165B"/>
    <w:rsid w:val="00150490"/>
    <w:rsid w:val="001F6B2B"/>
    <w:rsid w:val="002068E2"/>
    <w:rsid w:val="0023071A"/>
    <w:rsid w:val="00273239"/>
    <w:rsid w:val="00295FD7"/>
    <w:rsid w:val="00296A7E"/>
    <w:rsid w:val="0032376E"/>
    <w:rsid w:val="003C0C95"/>
    <w:rsid w:val="003D397B"/>
    <w:rsid w:val="004317CC"/>
    <w:rsid w:val="00460462"/>
    <w:rsid w:val="00473FDC"/>
    <w:rsid w:val="004B72EE"/>
    <w:rsid w:val="004D6478"/>
    <w:rsid w:val="005010E6"/>
    <w:rsid w:val="005D3916"/>
    <w:rsid w:val="006677CC"/>
    <w:rsid w:val="007178A5"/>
    <w:rsid w:val="0072237C"/>
    <w:rsid w:val="00756581"/>
    <w:rsid w:val="00772394"/>
    <w:rsid w:val="00792157"/>
    <w:rsid w:val="00826109"/>
    <w:rsid w:val="0086228E"/>
    <w:rsid w:val="008834F2"/>
    <w:rsid w:val="00895F97"/>
    <w:rsid w:val="008D1399"/>
    <w:rsid w:val="00932338"/>
    <w:rsid w:val="009862DF"/>
    <w:rsid w:val="009D1588"/>
    <w:rsid w:val="009E5F99"/>
    <w:rsid w:val="009F1DE5"/>
    <w:rsid w:val="00A3329B"/>
    <w:rsid w:val="00A5741C"/>
    <w:rsid w:val="00A65FA8"/>
    <w:rsid w:val="00B908C7"/>
    <w:rsid w:val="00BC593F"/>
    <w:rsid w:val="00C64C26"/>
    <w:rsid w:val="00C720D4"/>
    <w:rsid w:val="00C9002E"/>
    <w:rsid w:val="00D01905"/>
    <w:rsid w:val="00D05939"/>
    <w:rsid w:val="00D14DFC"/>
    <w:rsid w:val="00D32590"/>
    <w:rsid w:val="00D87C2E"/>
    <w:rsid w:val="00DA10AF"/>
    <w:rsid w:val="00DC343D"/>
    <w:rsid w:val="00DC385B"/>
    <w:rsid w:val="00DF7568"/>
    <w:rsid w:val="00E16236"/>
    <w:rsid w:val="00E55C55"/>
    <w:rsid w:val="00E63B2B"/>
    <w:rsid w:val="00E879AB"/>
    <w:rsid w:val="00F42895"/>
    <w:rsid w:val="00F4705A"/>
    <w:rsid w:val="00FA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90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10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15900DD28758D1B29B1A4ABB4FC06DF1E5B4FBEE9E75AC24CAF8CDf95EN" TargetMode="External"/><Relationship Id="rId13" Type="http://schemas.openxmlformats.org/officeDocument/2006/relationships/hyperlink" Target="consultantplus://offline/ref=AB31BD8184931EE7C8991D863E00E6B22D07B9733AADAA67C97CA2F7Y3d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4ED5359A34530FE2B615900DD28758D1B29B1A4ABB4FC06DF1E5B4FBEE9E75AC24CAF8C1f95AN" TargetMode="External"/><Relationship Id="rId12" Type="http://schemas.openxmlformats.org/officeDocument/2006/relationships/hyperlink" Target="consultantplus://offline/ref=C9D33E79C355852D208BF71114EE6678ED02D2F47D476A86BAD0F611778A8DFD11B03D8BEEF370D34El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31BD8184931EE7C8991D863E00E6B22D07B9733AADAA67C97CA2F7Y3d1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9D33E79C355852D208BF71114EE6678ED02D2F47D476A86BAD0F611778A8DFD11B03D8DEF4Fl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31BD8184931EE7C8991D863E00E6B22D07B9733AADAA67C97CA2F7Y3d1K" TargetMode="External"/><Relationship Id="rId10" Type="http://schemas.openxmlformats.org/officeDocument/2006/relationships/hyperlink" Target="consultantplus://offline/ref=564ED5359A34530FE2B60B9D1BBED85DD3BBC4114DBB429333A5E3E3A4BE9820EC64CCAA87D9EB89688786D0fE58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ED5359A34530FE2B615900DD28758D1B0931545BE4FC06DF1E5B4FBfE5EN" TargetMode="External"/><Relationship Id="rId14" Type="http://schemas.openxmlformats.org/officeDocument/2006/relationships/hyperlink" Target="consultantplus://offline/ref=AB31BD8184931EE7C8991D863E00E6B22D07B9733AADAA67C97CA2F7Y3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0920-5652-46BE-89FD-7986A868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GMY</cp:lastModifiedBy>
  <cp:revision>20</cp:revision>
  <cp:lastPrinted>2018-08-17T11:47:00Z</cp:lastPrinted>
  <dcterms:created xsi:type="dcterms:W3CDTF">2018-08-13T07:22:00Z</dcterms:created>
  <dcterms:modified xsi:type="dcterms:W3CDTF">2018-08-30T05:01:00Z</dcterms:modified>
</cp:coreProperties>
</file>